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המשימה -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העיתון הספרותי השיתופי ואת הדרישות מכל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בתהליך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כתיבה שיתופית לכתיבה אישית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הדרישות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400-450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 או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ברכבת המשנה הרכיב החזותי הוא רשות,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דרישה מפורשת לכתבת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דבר העורכים אמור להגיד משהו חדש, לא לסכם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 לכמות המילים והסוג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(כ-400-450 מילים, שיתופי)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(כ-200-400 מילים,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(כ-200-400 מילים, שיתופי)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(כ-200-250 מילים,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מרכיבים צוות וחולקים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חוזרים אל היצירות ומסמנים ציטוטים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נושא חוצה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אוספים מקורות ומושגים ספרותיים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סיכום חוזר על מה שכבר נאמר, דבר העורכים מביא תובנה חדשה מהדיון המשותף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הבדלים: היקף מילים, שיתופי מול אישי, עמדה אישית רק בכתבת 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כתבה חייב להיות לפחות מושג ספרותי אחד מוסבר ומשולב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שהכתבה תיבנה על חומר אמיתי מהיצירות ולא על תחושות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העבודה דוגמה קצרה לליד כדי להמחיש את הציפייה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לבדוק שהתלמידים מבדילים בין שיתופי לאישי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 מומלץ לתת זמן קצר ולבקש שיתוף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המשימה -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המשימה המרכזית בפרויקט: בניית עיתון ספרותי שיתופי עם כתבה מרכזית, כתבות משנה, דבר עורכים ומשוב אישי.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שיתופי  ·  משולב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הדרישות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מילים בערך צריכה להיות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400-450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חברים יכולים להיות בצוות?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תלמיד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 או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 או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כתבת משנה חייב להיות רכיב חזותי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כתבת המשנה חייבת לכלול עמדה אישית ברורה של הכותב או הכותבת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דבר העורכים הוא בעצם סיכום של כל הכתבות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הכתבה המרכזית נכתבת באופן __________ על ידי כל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כתבה צריכה לכלול מושג ספרותי אחד לפחות, מוסבר ו__________ בתוכן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החלק לכמות המילים והסוג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כ-200-400 מילים,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כתבת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כ-200-400 מילים, שיתופי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כ-200-250 מילים,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כ-400-450 מילים, שיתופי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נושא חוצה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אוספים מקורות ומושגים ספרותיים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מרכיבים צוות וחולקים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חוזרים אל היצירות ומסמנים ציטוטים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דבר העורכים לבין סיכום רגיל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הבדלים בין הכתבה המרכזית לכתבת משנה?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להיות בכל כתבה, בלי קשר לסוגה?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המשימה - עיתון ספרותי 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